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C9B" w:rsidRDefault="00D62C9B" w:rsidP="00D62C9B">
      <w:pPr>
        <w:pStyle w:val="Ttulo1"/>
        <w:shd w:val="clear" w:color="auto" w:fill="FFFFFF"/>
        <w:spacing w:before="0" w:beforeAutospacing="0" w:after="0" w:afterAutospacing="0" w:line="975" w:lineRule="atLeast"/>
        <w:rPr>
          <w:rFonts w:ascii="Arial" w:hAnsi="Arial" w:cs="Arial"/>
          <w:color w:val="FFFFFF"/>
          <w:sz w:val="83"/>
          <w:szCs w:val="83"/>
        </w:rPr>
      </w:pPr>
      <w:proofErr w:type="spellStart"/>
      <w:r w:rsidRPr="00D62C9B">
        <w:rPr>
          <w:rFonts w:ascii="Arial" w:hAnsi="Arial" w:cs="Arial"/>
          <w:sz w:val="83"/>
          <w:szCs w:val="83"/>
        </w:rPr>
        <w:t>Facts</w:t>
      </w:r>
      <w:proofErr w:type="spellEnd"/>
      <w:r w:rsidRPr="00D62C9B">
        <w:rPr>
          <w:rFonts w:ascii="Arial" w:hAnsi="Arial" w:cs="Arial"/>
          <w:sz w:val="83"/>
          <w:szCs w:val="83"/>
        </w:rPr>
        <w:t xml:space="preserve"> </w:t>
      </w:r>
      <w:proofErr w:type="spellStart"/>
      <w:r w:rsidRPr="00D62C9B">
        <w:rPr>
          <w:rFonts w:ascii="Arial" w:hAnsi="Arial" w:cs="Arial"/>
          <w:sz w:val="83"/>
          <w:szCs w:val="83"/>
        </w:rPr>
        <w:t>about</w:t>
      </w:r>
      <w:proofErr w:type="spellEnd"/>
      <w:r w:rsidRPr="00D62C9B">
        <w:rPr>
          <w:rFonts w:ascii="Arial" w:hAnsi="Arial" w:cs="Arial"/>
          <w:sz w:val="83"/>
          <w:szCs w:val="83"/>
        </w:rPr>
        <w:t xml:space="preserve"> </w:t>
      </w:r>
      <w:proofErr w:type="spellStart"/>
      <w:r w:rsidRPr="00D62C9B">
        <w:rPr>
          <w:rFonts w:ascii="Arial" w:hAnsi="Arial" w:cs="Arial"/>
          <w:sz w:val="83"/>
          <w:szCs w:val="83"/>
        </w:rPr>
        <w:t>the</w:t>
      </w:r>
      <w:proofErr w:type="spellEnd"/>
      <w:r w:rsidRPr="00D62C9B">
        <w:rPr>
          <w:rFonts w:ascii="Arial" w:hAnsi="Arial" w:cs="Arial"/>
          <w:sz w:val="83"/>
          <w:szCs w:val="83"/>
        </w:rPr>
        <w:t xml:space="preserve"> </w:t>
      </w:r>
      <w:proofErr w:type="spellStart"/>
      <w:r w:rsidRPr="00D62C9B">
        <w:rPr>
          <w:rFonts w:ascii="Arial" w:hAnsi="Arial" w:cs="Arial"/>
          <w:sz w:val="83"/>
          <w:szCs w:val="83"/>
        </w:rPr>
        <w:t>Climate</w:t>
      </w:r>
      <w:proofErr w:type="spellEnd"/>
      <w:r w:rsidRPr="00D62C9B">
        <w:rPr>
          <w:rFonts w:ascii="Arial" w:hAnsi="Arial" w:cs="Arial"/>
          <w:sz w:val="83"/>
          <w:szCs w:val="83"/>
        </w:rPr>
        <w:t xml:space="preserve"> </w:t>
      </w:r>
      <w:proofErr w:type="spellStart"/>
      <w:r>
        <w:rPr>
          <w:rFonts w:ascii="Arial" w:hAnsi="Arial" w:cs="Arial"/>
          <w:color w:val="FFFFFF"/>
          <w:sz w:val="83"/>
          <w:szCs w:val="83"/>
        </w:rPr>
        <w:t>Emergency</w:t>
      </w:r>
      <w:proofErr w:type="spellEnd"/>
    </w:p>
    <w:p w:rsidR="00D62C9B" w:rsidRDefault="00D62C9B" w:rsidP="00D62C9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Arial" w:hAnsi="Arial" w:cs="Arial"/>
          <w:color w:val="1E1E1E"/>
          <w:sz w:val="30"/>
          <w:szCs w:val="30"/>
        </w:rPr>
      </w:pPr>
      <w:hyperlink r:id="rId7" w:history="1">
        <w:proofErr w:type="spellStart"/>
        <w:r>
          <w:rPr>
            <w:rStyle w:val="Hipervnculo"/>
            <w:rFonts w:ascii="Arial" w:hAnsi="Arial" w:cs="Arial"/>
            <w:color w:val="4F4E4E"/>
            <w:sz w:val="30"/>
            <w:szCs w:val="30"/>
          </w:rPr>
          <w:t>Why</w:t>
        </w:r>
        <w:proofErr w:type="spellEnd"/>
        <w:r>
          <w:rPr>
            <w:rStyle w:val="Hipervnculo"/>
            <w:rFonts w:ascii="Arial" w:hAnsi="Arial" w:cs="Arial"/>
            <w:color w:val="4F4E4E"/>
            <w:sz w:val="30"/>
            <w:szCs w:val="30"/>
          </w:rPr>
          <w:t xml:space="preserve"> </w:t>
        </w:r>
        <w:proofErr w:type="spellStart"/>
        <w:r>
          <w:rPr>
            <w:rStyle w:val="Hipervnculo"/>
            <w:rFonts w:ascii="Arial" w:hAnsi="Arial" w:cs="Arial"/>
            <w:color w:val="4F4E4E"/>
            <w:sz w:val="30"/>
            <w:szCs w:val="30"/>
          </w:rPr>
          <w:t>does</w:t>
        </w:r>
        <w:proofErr w:type="spellEnd"/>
        <w:r>
          <w:rPr>
            <w:rStyle w:val="Hipervnculo"/>
            <w:rFonts w:ascii="Arial" w:hAnsi="Arial" w:cs="Arial"/>
            <w:color w:val="4F4E4E"/>
            <w:sz w:val="30"/>
            <w:szCs w:val="30"/>
          </w:rPr>
          <w:t xml:space="preserve"> </w:t>
        </w:r>
        <w:proofErr w:type="spellStart"/>
        <w:r>
          <w:rPr>
            <w:rStyle w:val="Hipervnculo"/>
            <w:rFonts w:ascii="Arial" w:hAnsi="Arial" w:cs="Arial"/>
            <w:color w:val="4F4E4E"/>
            <w:sz w:val="30"/>
            <w:szCs w:val="30"/>
          </w:rPr>
          <w:t>climate</w:t>
        </w:r>
        <w:proofErr w:type="spellEnd"/>
        <w:r>
          <w:rPr>
            <w:rStyle w:val="Hipervnculo"/>
            <w:rFonts w:ascii="Arial" w:hAnsi="Arial" w:cs="Arial"/>
            <w:color w:val="4F4E4E"/>
            <w:sz w:val="30"/>
            <w:szCs w:val="30"/>
          </w:rPr>
          <w:t xml:space="preserve"> </w:t>
        </w:r>
        <w:proofErr w:type="spellStart"/>
        <w:r>
          <w:rPr>
            <w:rStyle w:val="Hipervnculo"/>
            <w:rFonts w:ascii="Arial" w:hAnsi="Arial" w:cs="Arial"/>
            <w:color w:val="4F4E4E"/>
            <w:sz w:val="30"/>
            <w:szCs w:val="30"/>
          </w:rPr>
          <w:t>change</w:t>
        </w:r>
        <w:proofErr w:type="spellEnd"/>
        <w:r>
          <w:rPr>
            <w:rStyle w:val="Hipervnculo"/>
            <w:rFonts w:ascii="Arial" w:hAnsi="Arial" w:cs="Arial"/>
            <w:color w:val="4F4E4E"/>
            <w:sz w:val="30"/>
            <w:szCs w:val="30"/>
          </w:rPr>
          <w:t xml:space="preserve"> </w:t>
        </w:r>
        <w:proofErr w:type="spellStart"/>
        <w:r>
          <w:rPr>
            <w:rStyle w:val="Hipervnculo"/>
            <w:rFonts w:ascii="Arial" w:hAnsi="Arial" w:cs="Arial"/>
            <w:color w:val="4F4E4E"/>
            <w:sz w:val="30"/>
            <w:szCs w:val="30"/>
          </w:rPr>
          <w:t>matter</w:t>
        </w:r>
        <w:proofErr w:type="spellEnd"/>
        <w:r>
          <w:rPr>
            <w:rStyle w:val="Hipervnculo"/>
            <w:rFonts w:ascii="Arial" w:hAnsi="Arial" w:cs="Arial"/>
            <w:color w:val="4F4E4E"/>
            <w:sz w:val="30"/>
            <w:szCs w:val="30"/>
          </w:rPr>
          <w:t>?</w:t>
        </w:r>
      </w:hyperlink>
    </w:p>
    <w:p w:rsidR="00D62C9B" w:rsidRDefault="00D62C9B" w:rsidP="00D62C9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Arial" w:hAnsi="Arial" w:cs="Arial"/>
          <w:color w:val="1E1E1E"/>
          <w:sz w:val="30"/>
          <w:szCs w:val="30"/>
        </w:rPr>
      </w:pPr>
      <w:hyperlink r:id="rId8" w:history="1">
        <w:proofErr w:type="spellStart"/>
        <w:r>
          <w:rPr>
            <w:rStyle w:val="Hipervnculo"/>
            <w:rFonts w:ascii="Arial" w:hAnsi="Arial" w:cs="Arial"/>
            <w:color w:val="4F4E4E"/>
            <w:sz w:val="30"/>
            <w:szCs w:val="30"/>
          </w:rPr>
          <w:t>What</w:t>
        </w:r>
        <w:proofErr w:type="spellEnd"/>
        <w:r>
          <w:rPr>
            <w:rStyle w:val="Hipervnculo"/>
            <w:rFonts w:ascii="Arial" w:hAnsi="Arial" w:cs="Arial"/>
            <w:color w:val="4F4E4E"/>
            <w:sz w:val="30"/>
            <w:szCs w:val="30"/>
          </w:rPr>
          <w:t xml:space="preserve"> </w:t>
        </w:r>
        <w:proofErr w:type="spellStart"/>
        <w:r>
          <w:rPr>
            <w:rStyle w:val="Hipervnculo"/>
            <w:rFonts w:ascii="Arial" w:hAnsi="Arial" w:cs="Arial"/>
            <w:color w:val="4F4E4E"/>
            <w:sz w:val="30"/>
            <w:szCs w:val="30"/>
          </w:rPr>
          <w:t>we</w:t>
        </w:r>
        <w:proofErr w:type="spellEnd"/>
        <w:r>
          <w:rPr>
            <w:rStyle w:val="Hipervnculo"/>
            <w:rFonts w:ascii="Arial" w:hAnsi="Arial" w:cs="Arial"/>
            <w:color w:val="4F4E4E"/>
            <w:sz w:val="30"/>
            <w:szCs w:val="30"/>
          </w:rPr>
          <w:t xml:space="preserve"> do</w:t>
        </w:r>
      </w:hyperlink>
    </w:p>
    <w:p w:rsidR="00D62C9B" w:rsidRDefault="00D62C9B" w:rsidP="00D62C9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Arial" w:hAnsi="Arial" w:cs="Arial"/>
          <w:color w:val="1E1E1E"/>
          <w:sz w:val="30"/>
          <w:szCs w:val="30"/>
        </w:rPr>
      </w:pPr>
      <w:hyperlink r:id="rId9" w:history="1">
        <w:proofErr w:type="spellStart"/>
        <w:r>
          <w:rPr>
            <w:rStyle w:val="Hipervnculo"/>
            <w:rFonts w:ascii="Arial" w:hAnsi="Arial" w:cs="Arial"/>
            <w:color w:val="4F4E4E"/>
            <w:sz w:val="30"/>
            <w:szCs w:val="30"/>
          </w:rPr>
          <w:t>Facts</w:t>
        </w:r>
        <w:proofErr w:type="spellEnd"/>
        <w:r>
          <w:rPr>
            <w:rStyle w:val="Hipervnculo"/>
            <w:rFonts w:ascii="Arial" w:hAnsi="Arial" w:cs="Arial"/>
            <w:color w:val="4F4E4E"/>
            <w:sz w:val="30"/>
            <w:szCs w:val="30"/>
          </w:rPr>
          <w:t xml:space="preserve"> </w:t>
        </w:r>
        <w:proofErr w:type="spellStart"/>
        <w:r>
          <w:rPr>
            <w:rStyle w:val="Hipervnculo"/>
            <w:rFonts w:ascii="Arial" w:hAnsi="Arial" w:cs="Arial"/>
            <w:color w:val="4F4E4E"/>
            <w:sz w:val="30"/>
            <w:szCs w:val="30"/>
          </w:rPr>
          <w:t>about</w:t>
        </w:r>
        <w:proofErr w:type="spellEnd"/>
        <w:r>
          <w:rPr>
            <w:rStyle w:val="Hipervnculo"/>
            <w:rFonts w:ascii="Arial" w:hAnsi="Arial" w:cs="Arial"/>
            <w:color w:val="4F4E4E"/>
            <w:sz w:val="30"/>
            <w:szCs w:val="30"/>
          </w:rPr>
          <w:t xml:space="preserve"> </w:t>
        </w:r>
        <w:proofErr w:type="spellStart"/>
        <w:r>
          <w:rPr>
            <w:rStyle w:val="Hipervnculo"/>
            <w:rFonts w:ascii="Arial" w:hAnsi="Arial" w:cs="Arial"/>
            <w:color w:val="4F4E4E"/>
            <w:sz w:val="30"/>
            <w:szCs w:val="30"/>
          </w:rPr>
          <w:t>the</w:t>
        </w:r>
        <w:proofErr w:type="spellEnd"/>
        <w:r>
          <w:rPr>
            <w:rStyle w:val="Hipervnculo"/>
            <w:rFonts w:ascii="Arial" w:hAnsi="Arial" w:cs="Arial"/>
            <w:color w:val="4F4E4E"/>
            <w:sz w:val="30"/>
            <w:szCs w:val="30"/>
          </w:rPr>
          <w:t xml:space="preserve"> </w:t>
        </w:r>
        <w:proofErr w:type="spellStart"/>
        <w:r>
          <w:rPr>
            <w:rStyle w:val="Hipervnculo"/>
            <w:rFonts w:ascii="Arial" w:hAnsi="Arial" w:cs="Arial"/>
            <w:color w:val="4F4E4E"/>
            <w:sz w:val="30"/>
            <w:szCs w:val="30"/>
          </w:rPr>
          <w:t>Climate</w:t>
        </w:r>
        <w:proofErr w:type="spellEnd"/>
        <w:r>
          <w:rPr>
            <w:rStyle w:val="Hipervnculo"/>
            <w:rFonts w:ascii="Arial" w:hAnsi="Arial" w:cs="Arial"/>
            <w:color w:val="4F4E4E"/>
            <w:sz w:val="30"/>
            <w:szCs w:val="30"/>
          </w:rPr>
          <w:t xml:space="preserve"> </w:t>
        </w:r>
        <w:proofErr w:type="spellStart"/>
        <w:r>
          <w:rPr>
            <w:rStyle w:val="Hipervnculo"/>
            <w:rFonts w:ascii="Arial" w:hAnsi="Arial" w:cs="Arial"/>
            <w:color w:val="4F4E4E"/>
            <w:sz w:val="30"/>
            <w:szCs w:val="30"/>
          </w:rPr>
          <w:t>Emergency</w:t>
        </w:r>
        <w:proofErr w:type="spellEnd"/>
      </w:hyperlink>
    </w:p>
    <w:p w:rsidR="00D62C9B" w:rsidRDefault="00D62C9B" w:rsidP="00D62C9B">
      <w:pPr>
        <w:pStyle w:val="NormalWeb"/>
        <w:shd w:val="clear" w:color="auto" w:fill="FFFFFF"/>
        <w:spacing w:line="480" w:lineRule="atLeast"/>
        <w:rPr>
          <w:rFonts w:ascii="Arial" w:hAnsi="Arial" w:cs="Arial"/>
          <w:color w:val="1E1E1E"/>
          <w:sz w:val="30"/>
          <w:szCs w:val="30"/>
        </w:rPr>
      </w:pPr>
      <w:r>
        <w:rPr>
          <w:rStyle w:val="Textoennegrita"/>
          <w:rFonts w:ascii="Arial" w:hAnsi="Arial" w:cs="Arial"/>
          <w:color w:val="1E1E1E"/>
          <w:sz w:val="30"/>
          <w:szCs w:val="30"/>
        </w:rPr>
        <w:t xml:space="preserve">The </w:t>
      </w:r>
      <w:proofErr w:type="spellStart"/>
      <w:r>
        <w:rPr>
          <w:rStyle w:val="Textoennegrita"/>
          <w:rFonts w:ascii="Arial" w:hAnsi="Arial" w:cs="Arial"/>
          <w:color w:val="1E1E1E"/>
          <w:sz w:val="30"/>
          <w:szCs w:val="30"/>
        </w:rPr>
        <w:t>facts</w:t>
      </w:r>
      <w:proofErr w:type="spellEnd"/>
      <w:r>
        <w:rPr>
          <w:rStyle w:val="Textoennegrita"/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1E1E1E"/>
          <w:sz w:val="30"/>
          <w:szCs w:val="30"/>
        </w:rPr>
        <w:t>you</w:t>
      </w:r>
      <w:proofErr w:type="spellEnd"/>
      <w:r>
        <w:rPr>
          <w:rStyle w:val="Textoennegrita"/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1E1E1E"/>
          <w:sz w:val="30"/>
          <w:szCs w:val="30"/>
        </w:rPr>
        <w:t>need</w:t>
      </w:r>
      <w:proofErr w:type="spellEnd"/>
      <w:r>
        <w:rPr>
          <w:rStyle w:val="Textoennegrita"/>
          <w:rFonts w:ascii="Arial" w:hAnsi="Arial" w:cs="Arial"/>
          <w:color w:val="1E1E1E"/>
          <w:sz w:val="30"/>
          <w:szCs w:val="30"/>
        </w:rPr>
        <w:t xml:space="preserve"> to </w:t>
      </w:r>
      <w:proofErr w:type="spellStart"/>
      <w:r>
        <w:rPr>
          <w:rStyle w:val="Textoennegrita"/>
          <w:rFonts w:ascii="Arial" w:hAnsi="Arial" w:cs="Arial"/>
          <w:color w:val="1E1E1E"/>
          <w:sz w:val="30"/>
          <w:szCs w:val="30"/>
        </w:rPr>
        <w:t>know</w:t>
      </w:r>
      <w:proofErr w:type="spellEnd"/>
      <w:r>
        <w:rPr>
          <w:rStyle w:val="Textoennegrita"/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1E1E1E"/>
          <w:sz w:val="30"/>
          <w:szCs w:val="30"/>
        </w:rPr>
        <w:t>about</w:t>
      </w:r>
      <w:proofErr w:type="spellEnd"/>
      <w:r>
        <w:rPr>
          <w:rStyle w:val="Textoennegrita"/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1E1E1E"/>
          <w:sz w:val="30"/>
          <w:szCs w:val="30"/>
        </w:rPr>
        <w:t>the</w:t>
      </w:r>
      <w:proofErr w:type="spellEnd"/>
      <w:r>
        <w:rPr>
          <w:rStyle w:val="Textoennegrita"/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1E1E1E"/>
          <w:sz w:val="30"/>
          <w:szCs w:val="30"/>
        </w:rPr>
        <w:t>Climate</w:t>
      </w:r>
      <w:proofErr w:type="spellEnd"/>
      <w:r>
        <w:rPr>
          <w:rStyle w:val="Textoennegrita"/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1E1E1E"/>
          <w:sz w:val="30"/>
          <w:szCs w:val="30"/>
        </w:rPr>
        <w:t>Emergency</w:t>
      </w:r>
      <w:proofErr w:type="spellEnd"/>
      <w:r>
        <w:rPr>
          <w:rStyle w:val="Textoennegrita"/>
          <w:rFonts w:ascii="Arial" w:hAnsi="Arial" w:cs="Arial"/>
          <w:color w:val="1E1E1E"/>
          <w:sz w:val="30"/>
          <w:szCs w:val="30"/>
        </w:rPr>
        <w:t>:</w:t>
      </w:r>
    </w:p>
    <w:p w:rsidR="00D62C9B" w:rsidRDefault="00D62C9B" w:rsidP="00D62C9B">
      <w:pPr>
        <w:pStyle w:val="NormalWeb"/>
        <w:shd w:val="clear" w:color="auto" w:fill="FFFFFF"/>
        <w:spacing w:line="480" w:lineRule="atLeast"/>
        <w:rPr>
          <w:rFonts w:ascii="Arial" w:hAnsi="Arial" w:cs="Arial"/>
          <w:color w:val="1E1E1E"/>
          <w:sz w:val="30"/>
          <w:szCs w:val="30"/>
        </w:rPr>
      </w:pPr>
      <w:r>
        <w:rPr>
          <w:rFonts w:ascii="Arial" w:hAnsi="Arial" w:cs="Arial"/>
          <w:color w:val="1E1E1E"/>
          <w:sz w:val="30"/>
          <w:szCs w:val="30"/>
        </w:rPr>
        <w:t xml:space="preserve">The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science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of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cli</w:t>
      </w:r>
      <w:bookmarkStart w:id="0" w:name="_GoBack"/>
      <w:bookmarkEnd w:id="0"/>
      <w:r>
        <w:rPr>
          <w:rFonts w:ascii="Arial" w:hAnsi="Arial" w:cs="Arial"/>
          <w:color w:val="1E1E1E"/>
          <w:sz w:val="30"/>
          <w:szCs w:val="30"/>
        </w:rPr>
        <w:t>mate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change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is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well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established</w:t>
      </w:r>
      <w:proofErr w:type="spellEnd"/>
      <w:r>
        <w:rPr>
          <w:rFonts w:ascii="Arial" w:hAnsi="Arial" w:cs="Arial"/>
          <w:color w:val="1E1E1E"/>
          <w:sz w:val="30"/>
          <w:szCs w:val="30"/>
        </w:rPr>
        <w:t>:</w:t>
      </w:r>
    </w:p>
    <w:p w:rsidR="00D62C9B" w:rsidRDefault="00D62C9B" w:rsidP="00D62C9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80" w:lineRule="atLeast"/>
        <w:rPr>
          <w:rFonts w:ascii="Arial" w:hAnsi="Arial" w:cs="Arial"/>
          <w:color w:val="1E1E1E"/>
          <w:sz w:val="30"/>
          <w:szCs w:val="30"/>
        </w:rPr>
      </w:pPr>
      <w:proofErr w:type="spellStart"/>
      <w:r>
        <w:rPr>
          <w:rFonts w:ascii="Arial" w:hAnsi="Arial" w:cs="Arial"/>
          <w:color w:val="1E1E1E"/>
          <w:sz w:val="30"/>
          <w:szCs w:val="30"/>
        </w:rPr>
        <w:t>Climate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change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is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real and human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activities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are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the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main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cause. (IPCC)</w:t>
      </w:r>
    </w:p>
    <w:p w:rsidR="00D62C9B" w:rsidRDefault="00D62C9B" w:rsidP="00D62C9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80" w:lineRule="atLeast"/>
        <w:rPr>
          <w:rFonts w:ascii="Arial" w:hAnsi="Arial" w:cs="Arial"/>
          <w:color w:val="1E1E1E"/>
          <w:sz w:val="30"/>
          <w:szCs w:val="30"/>
        </w:rPr>
      </w:pPr>
      <w:r>
        <w:rPr>
          <w:rFonts w:ascii="Arial" w:hAnsi="Arial" w:cs="Arial"/>
          <w:color w:val="1E1E1E"/>
          <w:sz w:val="30"/>
          <w:szCs w:val="30"/>
        </w:rPr>
        <w:t xml:space="preserve">The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concentration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of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greenhouse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gases in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the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earth’s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atmosphere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is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directly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linked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to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the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average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global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temperature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on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Earth</w:t>
      </w:r>
      <w:proofErr w:type="spellEnd"/>
      <w:r>
        <w:rPr>
          <w:rFonts w:ascii="Arial" w:hAnsi="Arial" w:cs="Arial"/>
          <w:color w:val="1E1E1E"/>
          <w:sz w:val="30"/>
          <w:szCs w:val="30"/>
        </w:rPr>
        <w:t>. (IPCC)</w:t>
      </w:r>
    </w:p>
    <w:p w:rsidR="00D62C9B" w:rsidRDefault="00D62C9B" w:rsidP="00D62C9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80" w:lineRule="atLeast"/>
        <w:rPr>
          <w:rFonts w:ascii="Arial" w:hAnsi="Arial" w:cs="Arial"/>
          <w:color w:val="1E1E1E"/>
          <w:sz w:val="30"/>
          <w:szCs w:val="30"/>
        </w:rPr>
      </w:pPr>
      <w:r>
        <w:rPr>
          <w:rFonts w:ascii="Arial" w:hAnsi="Arial" w:cs="Arial"/>
          <w:color w:val="1E1E1E"/>
          <w:sz w:val="30"/>
          <w:szCs w:val="30"/>
        </w:rPr>
        <w:t xml:space="preserve">The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concentration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has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been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rising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steadily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, and mean global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temperatures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along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with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it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since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the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time of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the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Industrial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Revolution</w:t>
      </w:r>
      <w:proofErr w:type="spellEnd"/>
      <w:r>
        <w:rPr>
          <w:rFonts w:ascii="Arial" w:hAnsi="Arial" w:cs="Arial"/>
          <w:color w:val="1E1E1E"/>
          <w:sz w:val="30"/>
          <w:szCs w:val="30"/>
        </w:rPr>
        <w:t>. (IPCC)</w:t>
      </w:r>
    </w:p>
    <w:p w:rsidR="00D62C9B" w:rsidRDefault="00D62C9B" w:rsidP="00D62C9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80" w:lineRule="atLeast"/>
        <w:rPr>
          <w:rFonts w:ascii="Arial" w:hAnsi="Arial" w:cs="Arial"/>
          <w:color w:val="1E1E1E"/>
          <w:sz w:val="30"/>
          <w:szCs w:val="30"/>
        </w:rPr>
      </w:pPr>
      <w:r>
        <w:rPr>
          <w:rFonts w:ascii="Arial" w:hAnsi="Arial" w:cs="Arial"/>
          <w:color w:val="1E1E1E"/>
          <w:sz w:val="30"/>
          <w:szCs w:val="30"/>
        </w:rPr>
        <w:t xml:space="preserve">The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most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abundant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greenhouse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gas,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accounting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for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about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two-thirds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of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greenhouse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gases,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carbon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dioxide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(CO2),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is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largely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the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product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of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burning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fossil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fuels</w:t>
      </w:r>
      <w:proofErr w:type="spellEnd"/>
      <w:r>
        <w:rPr>
          <w:rFonts w:ascii="Arial" w:hAnsi="Arial" w:cs="Arial"/>
          <w:color w:val="1E1E1E"/>
          <w:sz w:val="30"/>
          <w:szCs w:val="30"/>
        </w:rPr>
        <w:t>. (IPCC)</w:t>
      </w:r>
    </w:p>
    <w:p w:rsidR="00D62C9B" w:rsidRDefault="00D62C9B" w:rsidP="00D62C9B">
      <w:pPr>
        <w:pStyle w:val="NormalWeb"/>
        <w:shd w:val="clear" w:color="auto" w:fill="FFFFFF"/>
        <w:spacing w:line="480" w:lineRule="atLeast"/>
        <w:rPr>
          <w:rFonts w:ascii="Arial" w:hAnsi="Arial" w:cs="Arial"/>
          <w:color w:val="1E1E1E"/>
          <w:sz w:val="30"/>
          <w:szCs w:val="30"/>
        </w:rPr>
      </w:pPr>
      <w:proofErr w:type="spellStart"/>
      <w:r>
        <w:rPr>
          <w:rFonts w:ascii="Arial" w:hAnsi="Arial" w:cs="Arial"/>
          <w:color w:val="1E1E1E"/>
          <w:sz w:val="30"/>
          <w:szCs w:val="30"/>
        </w:rPr>
        <w:t>Source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: The UN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Intergovernmental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Panel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on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Climate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Change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(IPCC) The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Intergovernmental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Panel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on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Climate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Change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(IPCC)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was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set up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by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the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World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Meteorological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Organization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(WMO) and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United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Nations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Environment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Programme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(UNEP) to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provide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an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lastRenderedPageBreak/>
        <w:t>objective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source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of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scientific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information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on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climate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change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. In 2013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the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IPCC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provided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a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globally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peer-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reviewed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report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about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the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role of human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activities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in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climate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change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when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it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released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its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Fifth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Assessment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Report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. The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report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was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categorical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in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its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conclusion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: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climate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change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is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real and human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activities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largely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the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release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of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polluting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gases from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burning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fossil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fuel (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coal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oil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, gas),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is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the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main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cause. </w:t>
      </w:r>
    </w:p>
    <w:p w:rsidR="00D62C9B" w:rsidRDefault="00D62C9B" w:rsidP="00D62C9B">
      <w:pPr>
        <w:pStyle w:val="NormalWeb"/>
        <w:shd w:val="clear" w:color="auto" w:fill="FFFFFF"/>
        <w:spacing w:line="480" w:lineRule="atLeast"/>
        <w:rPr>
          <w:rFonts w:ascii="Arial" w:hAnsi="Arial" w:cs="Arial"/>
          <w:color w:val="1E1E1E"/>
          <w:sz w:val="30"/>
          <w:szCs w:val="30"/>
        </w:rPr>
      </w:pPr>
      <w:proofErr w:type="spellStart"/>
      <w:r>
        <w:rPr>
          <w:rStyle w:val="Textoennegrita"/>
          <w:rFonts w:ascii="Arial" w:hAnsi="Arial" w:cs="Arial"/>
          <w:color w:val="1E1E1E"/>
          <w:sz w:val="30"/>
          <w:szCs w:val="30"/>
        </w:rPr>
        <w:t>What</w:t>
      </w:r>
      <w:proofErr w:type="spellEnd"/>
      <w:r>
        <w:rPr>
          <w:rStyle w:val="Textoennegrita"/>
          <w:rFonts w:ascii="Arial" w:hAnsi="Arial" w:cs="Arial"/>
          <w:color w:val="1E1E1E"/>
          <w:sz w:val="30"/>
          <w:szCs w:val="30"/>
        </w:rPr>
        <w:t xml:space="preserve"> are </w:t>
      </w:r>
      <w:proofErr w:type="spellStart"/>
      <w:r>
        <w:rPr>
          <w:rStyle w:val="Textoennegrita"/>
          <w:rFonts w:ascii="Arial" w:hAnsi="Arial" w:cs="Arial"/>
          <w:color w:val="1E1E1E"/>
          <w:sz w:val="30"/>
          <w:szCs w:val="30"/>
        </w:rPr>
        <w:t>the</w:t>
      </w:r>
      <w:proofErr w:type="spellEnd"/>
      <w:r>
        <w:rPr>
          <w:rStyle w:val="Textoennegrita"/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1E1E1E"/>
          <w:sz w:val="30"/>
          <w:szCs w:val="30"/>
        </w:rPr>
        <w:t>effects</w:t>
      </w:r>
      <w:proofErr w:type="spellEnd"/>
      <w:r>
        <w:rPr>
          <w:rStyle w:val="Textoennegrita"/>
          <w:rFonts w:ascii="Arial" w:hAnsi="Arial" w:cs="Arial"/>
          <w:color w:val="1E1E1E"/>
          <w:sz w:val="30"/>
          <w:szCs w:val="30"/>
        </w:rPr>
        <w:t xml:space="preserve"> and </w:t>
      </w:r>
      <w:proofErr w:type="spellStart"/>
      <w:r>
        <w:rPr>
          <w:rStyle w:val="Textoennegrita"/>
          <w:rFonts w:ascii="Arial" w:hAnsi="Arial" w:cs="Arial"/>
          <w:color w:val="1E1E1E"/>
          <w:sz w:val="30"/>
          <w:szCs w:val="30"/>
        </w:rPr>
        <w:t>impacts</w:t>
      </w:r>
      <w:proofErr w:type="spellEnd"/>
      <w:r>
        <w:rPr>
          <w:rStyle w:val="Textoennegrita"/>
          <w:rFonts w:ascii="Arial" w:hAnsi="Arial" w:cs="Arial"/>
          <w:color w:val="1E1E1E"/>
          <w:sz w:val="30"/>
          <w:szCs w:val="30"/>
        </w:rPr>
        <w:t xml:space="preserve"> of </w:t>
      </w:r>
      <w:proofErr w:type="spellStart"/>
      <w:r>
        <w:rPr>
          <w:rStyle w:val="Textoennegrita"/>
          <w:rFonts w:ascii="Arial" w:hAnsi="Arial" w:cs="Arial"/>
          <w:color w:val="1E1E1E"/>
          <w:sz w:val="30"/>
          <w:szCs w:val="30"/>
        </w:rPr>
        <w:t>climate</w:t>
      </w:r>
      <w:proofErr w:type="spellEnd"/>
      <w:r>
        <w:rPr>
          <w:rStyle w:val="Textoennegrita"/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1E1E1E"/>
          <w:sz w:val="30"/>
          <w:szCs w:val="30"/>
        </w:rPr>
        <w:t>change</w:t>
      </w:r>
      <w:proofErr w:type="spellEnd"/>
      <w:r>
        <w:rPr>
          <w:rStyle w:val="Textoennegrita"/>
          <w:rFonts w:ascii="Arial" w:hAnsi="Arial" w:cs="Arial"/>
          <w:color w:val="1E1E1E"/>
          <w:sz w:val="30"/>
          <w:szCs w:val="30"/>
        </w:rPr>
        <w:t>?</w:t>
      </w:r>
    </w:p>
    <w:p w:rsidR="00D62C9B" w:rsidRDefault="00D62C9B" w:rsidP="00D62C9B">
      <w:pPr>
        <w:pStyle w:val="NormalWeb"/>
        <w:shd w:val="clear" w:color="auto" w:fill="FFFFFF"/>
        <w:spacing w:line="480" w:lineRule="atLeast"/>
        <w:rPr>
          <w:rFonts w:ascii="Arial" w:hAnsi="Arial" w:cs="Arial"/>
          <w:color w:val="1E1E1E"/>
          <w:sz w:val="30"/>
          <w:szCs w:val="30"/>
        </w:rPr>
      </w:pPr>
      <w:proofErr w:type="spellStart"/>
      <w:r>
        <w:rPr>
          <w:rFonts w:ascii="Arial" w:hAnsi="Arial" w:cs="Arial"/>
          <w:color w:val="1E1E1E"/>
          <w:sz w:val="30"/>
          <w:szCs w:val="30"/>
        </w:rPr>
        <w:t>Impacts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of a 1.1-degree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increase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are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here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today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in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the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increased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frequency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and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magnitude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of extreme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weather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events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from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heatwaves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droughts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flooding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winter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storms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hurricanes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and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wildfires</w:t>
      </w:r>
      <w:proofErr w:type="spellEnd"/>
      <w:r>
        <w:rPr>
          <w:rFonts w:ascii="Arial" w:hAnsi="Arial" w:cs="Arial"/>
          <w:color w:val="1E1E1E"/>
          <w:sz w:val="30"/>
          <w:szCs w:val="30"/>
        </w:rPr>
        <w:t>. (IPCC)</w:t>
      </w:r>
    </w:p>
    <w:p w:rsidR="00D62C9B" w:rsidRDefault="00D62C9B" w:rsidP="00D62C9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80" w:lineRule="atLeast"/>
        <w:rPr>
          <w:rFonts w:ascii="Arial" w:hAnsi="Arial" w:cs="Arial"/>
          <w:color w:val="1E1E1E"/>
          <w:sz w:val="30"/>
          <w:szCs w:val="30"/>
        </w:rPr>
      </w:pPr>
      <w:r>
        <w:rPr>
          <w:rFonts w:ascii="Arial" w:hAnsi="Arial" w:cs="Arial"/>
          <w:color w:val="1E1E1E"/>
          <w:sz w:val="30"/>
          <w:szCs w:val="30"/>
        </w:rPr>
        <w:t xml:space="preserve">The global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average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temperature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in 2019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was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1.1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degrees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Celsius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above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the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pre-industrial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period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according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to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the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World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Meteorological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Organization</w:t>
      </w:r>
      <w:proofErr w:type="spellEnd"/>
      <w:r>
        <w:rPr>
          <w:rFonts w:ascii="Arial" w:hAnsi="Arial" w:cs="Arial"/>
          <w:color w:val="1E1E1E"/>
          <w:sz w:val="30"/>
          <w:szCs w:val="30"/>
        </w:rPr>
        <w:t>. (WMO.)</w:t>
      </w:r>
    </w:p>
    <w:p w:rsidR="00D62C9B" w:rsidRDefault="00D62C9B" w:rsidP="00D62C9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80" w:lineRule="atLeast"/>
        <w:rPr>
          <w:rFonts w:ascii="Arial" w:hAnsi="Arial" w:cs="Arial"/>
          <w:color w:val="1E1E1E"/>
          <w:sz w:val="30"/>
          <w:szCs w:val="30"/>
        </w:rPr>
      </w:pPr>
      <w:r>
        <w:rPr>
          <w:rFonts w:ascii="Arial" w:hAnsi="Arial" w:cs="Arial"/>
          <w:color w:val="1E1E1E"/>
          <w:sz w:val="30"/>
          <w:szCs w:val="30"/>
        </w:rPr>
        <w:t xml:space="preserve">2019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concluded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a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decade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of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exceptional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global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heat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retreating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ice and record sea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levels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driven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by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greenhouse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gases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produced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by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human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activities</w:t>
      </w:r>
      <w:proofErr w:type="spellEnd"/>
      <w:r>
        <w:rPr>
          <w:rFonts w:ascii="Arial" w:hAnsi="Arial" w:cs="Arial"/>
          <w:color w:val="1E1E1E"/>
          <w:sz w:val="30"/>
          <w:szCs w:val="30"/>
        </w:rPr>
        <w:t>. (WMO)</w:t>
      </w:r>
    </w:p>
    <w:p w:rsidR="00D62C9B" w:rsidRDefault="00D62C9B" w:rsidP="00D62C9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80" w:lineRule="atLeast"/>
        <w:rPr>
          <w:rFonts w:ascii="Arial" w:hAnsi="Arial" w:cs="Arial"/>
          <w:color w:val="1E1E1E"/>
          <w:sz w:val="30"/>
          <w:szCs w:val="30"/>
        </w:rPr>
      </w:pPr>
      <w:proofErr w:type="spellStart"/>
      <w:r>
        <w:rPr>
          <w:rFonts w:ascii="Arial" w:hAnsi="Arial" w:cs="Arial"/>
          <w:color w:val="1E1E1E"/>
          <w:sz w:val="30"/>
          <w:szCs w:val="30"/>
        </w:rPr>
        <w:t>Average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temperatures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for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the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five-year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(2015-2019) and ten-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year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(2010-2019)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periods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are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the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highest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on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record. (WMO)</w:t>
      </w:r>
    </w:p>
    <w:p w:rsidR="00D62C9B" w:rsidRDefault="00D62C9B" w:rsidP="00D62C9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80" w:lineRule="atLeast"/>
        <w:rPr>
          <w:rFonts w:ascii="Arial" w:hAnsi="Arial" w:cs="Arial"/>
          <w:color w:val="1E1E1E"/>
          <w:sz w:val="30"/>
          <w:szCs w:val="30"/>
        </w:rPr>
      </w:pPr>
      <w:r>
        <w:rPr>
          <w:rFonts w:ascii="Arial" w:hAnsi="Arial" w:cs="Arial"/>
          <w:color w:val="1E1E1E"/>
          <w:sz w:val="30"/>
          <w:szCs w:val="30"/>
        </w:rPr>
        <w:t xml:space="preserve">2019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was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the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second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hottest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year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on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record. (WMO)</w:t>
      </w:r>
    </w:p>
    <w:p w:rsidR="00D62C9B" w:rsidRDefault="00D62C9B" w:rsidP="00D62C9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80" w:lineRule="atLeast"/>
        <w:rPr>
          <w:rFonts w:ascii="Arial" w:hAnsi="Arial" w:cs="Arial"/>
          <w:color w:val="1E1E1E"/>
          <w:sz w:val="30"/>
          <w:szCs w:val="30"/>
        </w:rPr>
      </w:pPr>
      <w:r>
        <w:rPr>
          <w:rFonts w:ascii="Arial" w:hAnsi="Arial" w:cs="Arial"/>
          <w:color w:val="1E1E1E"/>
          <w:sz w:val="30"/>
          <w:szCs w:val="30"/>
        </w:rPr>
        <w:t xml:space="preserve">The total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annual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global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greenhouse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gas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emissions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reached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its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highest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levels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in 2018,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with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no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sign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of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peaking</w:t>
      </w:r>
      <w:proofErr w:type="spellEnd"/>
      <w:r>
        <w:rPr>
          <w:rFonts w:ascii="Arial" w:hAnsi="Arial" w:cs="Arial"/>
          <w:color w:val="1E1E1E"/>
          <w:sz w:val="30"/>
          <w:szCs w:val="30"/>
        </w:rPr>
        <w:t>. (EGR, 2019).</w:t>
      </w:r>
    </w:p>
    <w:p w:rsidR="00D62C9B" w:rsidRDefault="00D62C9B" w:rsidP="00D62C9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80" w:lineRule="atLeast"/>
        <w:rPr>
          <w:rFonts w:ascii="Arial" w:hAnsi="Arial" w:cs="Arial"/>
          <w:color w:val="1E1E1E"/>
          <w:sz w:val="30"/>
          <w:szCs w:val="30"/>
        </w:rPr>
      </w:pPr>
      <w:proofErr w:type="spellStart"/>
      <w:r>
        <w:rPr>
          <w:rFonts w:ascii="Arial" w:hAnsi="Arial" w:cs="Arial"/>
          <w:color w:val="1E1E1E"/>
          <w:sz w:val="30"/>
          <w:szCs w:val="30"/>
        </w:rPr>
        <w:lastRenderedPageBreak/>
        <w:t>Based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on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today’s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insufficient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global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commitments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to reduce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climate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polluting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emissions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emissions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are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on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track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to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reach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56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Gt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CO</w:t>
      </w:r>
      <w:r>
        <w:rPr>
          <w:rFonts w:ascii="Arial" w:hAnsi="Arial" w:cs="Arial"/>
          <w:color w:val="1E1E1E"/>
          <w:sz w:val="30"/>
          <w:szCs w:val="30"/>
          <w:vertAlign w:val="subscript"/>
        </w:rPr>
        <w:t>2</w:t>
      </w:r>
      <w:r>
        <w:rPr>
          <w:rFonts w:ascii="Arial" w:hAnsi="Arial" w:cs="Arial"/>
          <w:color w:val="1E1E1E"/>
          <w:sz w:val="30"/>
          <w:szCs w:val="30"/>
        </w:rPr>
        <w:t xml:space="preserve">e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by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2030,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over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twice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what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they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should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be. (EGR, 2019)</w:t>
      </w:r>
    </w:p>
    <w:p w:rsidR="00D62C9B" w:rsidRDefault="00D62C9B" w:rsidP="00D62C9B">
      <w:pPr>
        <w:pStyle w:val="NormalWeb"/>
        <w:shd w:val="clear" w:color="auto" w:fill="FFFFFF"/>
        <w:spacing w:line="480" w:lineRule="atLeast"/>
        <w:rPr>
          <w:rFonts w:ascii="Arial" w:hAnsi="Arial" w:cs="Arial"/>
          <w:color w:val="1E1E1E"/>
          <w:sz w:val="30"/>
          <w:szCs w:val="30"/>
        </w:rPr>
      </w:pPr>
      <w:proofErr w:type="spellStart"/>
      <w:r>
        <w:rPr>
          <w:rStyle w:val="Textoennegrita"/>
          <w:rFonts w:ascii="Arial" w:hAnsi="Arial" w:cs="Arial"/>
          <w:color w:val="1E1E1E"/>
          <w:sz w:val="30"/>
          <w:szCs w:val="30"/>
        </w:rPr>
        <w:t>What</w:t>
      </w:r>
      <w:proofErr w:type="spellEnd"/>
      <w:r>
        <w:rPr>
          <w:rStyle w:val="Textoennegrita"/>
          <w:rFonts w:ascii="Arial" w:hAnsi="Arial" w:cs="Arial"/>
          <w:color w:val="1E1E1E"/>
          <w:sz w:val="30"/>
          <w:szCs w:val="30"/>
        </w:rPr>
        <w:t xml:space="preserve"> do </w:t>
      </w:r>
      <w:proofErr w:type="spellStart"/>
      <w:r>
        <w:rPr>
          <w:rStyle w:val="Textoennegrita"/>
          <w:rFonts w:ascii="Arial" w:hAnsi="Arial" w:cs="Arial"/>
          <w:color w:val="1E1E1E"/>
          <w:sz w:val="30"/>
          <w:szCs w:val="30"/>
        </w:rPr>
        <w:t>we</w:t>
      </w:r>
      <w:proofErr w:type="spellEnd"/>
      <w:r>
        <w:rPr>
          <w:rStyle w:val="Textoennegrita"/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1E1E1E"/>
          <w:sz w:val="30"/>
          <w:szCs w:val="30"/>
        </w:rPr>
        <w:t>need</w:t>
      </w:r>
      <w:proofErr w:type="spellEnd"/>
      <w:r>
        <w:rPr>
          <w:rStyle w:val="Textoennegrita"/>
          <w:rFonts w:ascii="Arial" w:hAnsi="Arial" w:cs="Arial"/>
          <w:color w:val="1E1E1E"/>
          <w:sz w:val="30"/>
          <w:szCs w:val="30"/>
        </w:rPr>
        <w:t xml:space="preserve"> to do to </w:t>
      </w:r>
      <w:proofErr w:type="spellStart"/>
      <w:r>
        <w:rPr>
          <w:rStyle w:val="Textoennegrita"/>
          <w:rFonts w:ascii="Arial" w:hAnsi="Arial" w:cs="Arial"/>
          <w:color w:val="1E1E1E"/>
          <w:sz w:val="30"/>
          <w:szCs w:val="30"/>
        </w:rPr>
        <w:t>limit</w:t>
      </w:r>
      <w:proofErr w:type="spellEnd"/>
      <w:r>
        <w:rPr>
          <w:rStyle w:val="Textoennegrita"/>
          <w:rFonts w:ascii="Arial" w:hAnsi="Arial" w:cs="Arial"/>
          <w:color w:val="1E1E1E"/>
          <w:sz w:val="30"/>
          <w:szCs w:val="30"/>
        </w:rPr>
        <w:t xml:space="preserve"> global </w:t>
      </w:r>
      <w:proofErr w:type="spellStart"/>
      <w:r>
        <w:rPr>
          <w:rStyle w:val="Textoennegrita"/>
          <w:rFonts w:ascii="Arial" w:hAnsi="Arial" w:cs="Arial"/>
          <w:color w:val="1E1E1E"/>
          <w:sz w:val="30"/>
          <w:szCs w:val="30"/>
        </w:rPr>
        <w:t>warming</w:t>
      </w:r>
      <w:proofErr w:type="spellEnd"/>
      <w:r>
        <w:rPr>
          <w:rStyle w:val="Textoennegrita"/>
          <w:rFonts w:ascii="Arial" w:hAnsi="Arial" w:cs="Arial"/>
          <w:color w:val="1E1E1E"/>
          <w:sz w:val="30"/>
          <w:szCs w:val="30"/>
        </w:rPr>
        <w:t xml:space="preserve"> and </w:t>
      </w:r>
      <w:proofErr w:type="spellStart"/>
      <w:r>
        <w:rPr>
          <w:rStyle w:val="Textoennegrita"/>
          <w:rFonts w:ascii="Arial" w:hAnsi="Arial" w:cs="Arial"/>
          <w:color w:val="1E1E1E"/>
          <w:sz w:val="30"/>
          <w:szCs w:val="30"/>
        </w:rPr>
        <w:t>act</w:t>
      </w:r>
      <w:proofErr w:type="spellEnd"/>
      <w:r>
        <w:rPr>
          <w:rStyle w:val="Textoennegrita"/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1E1E1E"/>
          <w:sz w:val="30"/>
          <w:szCs w:val="30"/>
        </w:rPr>
        <w:t>on</w:t>
      </w:r>
      <w:proofErr w:type="spellEnd"/>
      <w:r>
        <w:rPr>
          <w:rStyle w:val="Textoennegrita"/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1E1E1E"/>
          <w:sz w:val="30"/>
          <w:szCs w:val="30"/>
        </w:rPr>
        <w:t>climate</w:t>
      </w:r>
      <w:proofErr w:type="spellEnd"/>
      <w:r>
        <w:rPr>
          <w:rStyle w:val="Textoennegrita"/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1E1E1E"/>
          <w:sz w:val="30"/>
          <w:szCs w:val="30"/>
        </w:rPr>
        <w:t>change</w:t>
      </w:r>
      <w:proofErr w:type="spellEnd"/>
      <w:r>
        <w:rPr>
          <w:rStyle w:val="Textoennegrita"/>
          <w:rFonts w:ascii="Arial" w:hAnsi="Arial" w:cs="Arial"/>
          <w:color w:val="1E1E1E"/>
          <w:sz w:val="30"/>
          <w:szCs w:val="30"/>
        </w:rPr>
        <w:t>?</w:t>
      </w:r>
    </w:p>
    <w:p w:rsidR="00D62C9B" w:rsidRDefault="00D62C9B" w:rsidP="00D62C9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80" w:lineRule="atLeast"/>
        <w:rPr>
          <w:rFonts w:ascii="Arial" w:hAnsi="Arial" w:cs="Arial"/>
          <w:color w:val="1E1E1E"/>
          <w:sz w:val="30"/>
          <w:szCs w:val="30"/>
        </w:rPr>
      </w:pPr>
      <w:r>
        <w:rPr>
          <w:rFonts w:ascii="Arial" w:hAnsi="Arial" w:cs="Arial"/>
          <w:color w:val="1E1E1E"/>
          <w:sz w:val="30"/>
          <w:szCs w:val="30"/>
        </w:rPr>
        <w:t xml:space="preserve">To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prevent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warming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beyond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1.5°C, 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we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need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to reduce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emissions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by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7.6%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every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year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from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this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year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to 2030. (EGR, 2019)</w:t>
      </w:r>
    </w:p>
    <w:p w:rsidR="00D62C9B" w:rsidRDefault="00D62C9B" w:rsidP="00D62C9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80" w:lineRule="atLeast"/>
        <w:rPr>
          <w:rFonts w:ascii="Arial" w:hAnsi="Arial" w:cs="Arial"/>
          <w:color w:val="1E1E1E"/>
          <w:sz w:val="30"/>
          <w:szCs w:val="30"/>
        </w:rPr>
      </w:pPr>
      <w:r>
        <w:rPr>
          <w:rFonts w:ascii="Arial" w:hAnsi="Arial" w:cs="Arial"/>
          <w:color w:val="1E1E1E"/>
          <w:sz w:val="30"/>
          <w:szCs w:val="30"/>
        </w:rPr>
        <w:t xml:space="preserve">10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years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ago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if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countries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had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acted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on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this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science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governments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would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have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needed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to reduce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emissions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by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3.3%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each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year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Every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year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we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fail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to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act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the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level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of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difficulty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and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cost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to reduce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emissions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goes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up. (EGR, 2019)</w:t>
      </w:r>
    </w:p>
    <w:p w:rsidR="00D62C9B" w:rsidRDefault="00D62C9B" w:rsidP="00D62C9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80" w:lineRule="atLeast"/>
        <w:rPr>
          <w:rFonts w:ascii="Arial" w:hAnsi="Arial" w:cs="Arial"/>
          <w:color w:val="1E1E1E"/>
          <w:sz w:val="30"/>
          <w:szCs w:val="30"/>
        </w:rPr>
      </w:pPr>
      <w:proofErr w:type="spellStart"/>
      <w:r>
        <w:rPr>
          <w:rFonts w:ascii="Arial" w:hAnsi="Arial" w:cs="Arial"/>
          <w:color w:val="1E1E1E"/>
          <w:sz w:val="30"/>
          <w:szCs w:val="30"/>
        </w:rPr>
        <w:t>Nations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agreed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to a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legally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binding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commitment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in Paris to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limit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global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temperature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rise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to no more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than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2oC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above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pre-industrial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levels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but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also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offered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national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pledges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to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cut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or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curb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their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greenhouse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gas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emissions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by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2030.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This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is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known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as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the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Paris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Agreement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. The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initial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pledges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 of 2015 are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insufficient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to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meet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the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target, and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governments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are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expected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to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review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and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increase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these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pledges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as a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key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objective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this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year</w:t>
      </w:r>
      <w:proofErr w:type="spellEnd"/>
      <w:r>
        <w:rPr>
          <w:rFonts w:ascii="Arial" w:hAnsi="Arial" w:cs="Arial"/>
          <w:color w:val="1E1E1E"/>
          <w:sz w:val="30"/>
          <w:szCs w:val="30"/>
        </w:rPr>
        <w:t>, 2020.  </w:t>
      </w:r>
    </w:p>
    <w:p w:rsidR="00D62C9B" w:rsidRDefault="00D62C9B" w:rsidP="00D62C9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80" w:lineRule="atLeast"/>
        <w:rPr>
          <w:rFonts w:ascii="Arial" w:hAnsi="Arial" w:cs="Arial"/>
          <w:color w:val="1E1E1E"/>
          <w:sz w:val="30"/>
          <w:szCs w:val="30"/>
        </w:rPr>
      </w:pPr>
      <w:proofErr w:type="spellStart"/>
      <w:r>
        <w:rPr>
          <w:rFonts w:ascii="Arial" w:hAnsi="Arial" w:cs="Arial"/>
          <w:color w:val="1E1E1E"/>
          <w:sz w:val="30"/>
          <w:szCs w:val="30"/>
        </w:rPr>
        <w:t>This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review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of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the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Paris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Agreement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commitments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will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take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place at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the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2020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climate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change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conference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known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at COP26 in Glasgow, UK in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November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2020.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This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conference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will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be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the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most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important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inter-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governmental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meeting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on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the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lastRenderedPageBreak/>
        <w:t>climate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crisis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since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the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Paris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agreement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was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passed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in 2015. </w:t>
      </w:r>
    </w:p>
    <w:p w:rsidR="00D62C9B" w:rsidRDefault="00D62C9B" w:rsidP="00D62C9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80" w:lineRule="atLeast"/>
        <w:rPr>
          <w:rFonts w:ascii="Arial" w:hAnsi="Arial" w:cs="Arial"/>
          <w:color w:val="1E1E1E"/>
          <w:sz w:val="30"/>
          <w:szCs w:val="30"/>
        </w:rPr>
      </w:pPr>
      <w:r>
        <w:rPr>
          <w:rFonts w:ascii="Arial" w:hAnsi="Arial" w:cs="Arial"/>
          <w:color w:val="1E1E1E"/>
          <w:sz w:val="30"/>
          <w:szCs w:val="30"/>
        </w:rPr>
        <w:t xml:space="preserve">The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success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or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otherwise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of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this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conference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will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have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stark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consequences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for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the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world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If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countries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cannot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agree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on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sufficient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pledges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, in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another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5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years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the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emissions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reduction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necessary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will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leap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to a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near-impossible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-15.5%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every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year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. The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unlikelihood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of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achieving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this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far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steeper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rate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of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decarbonization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means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the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world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faces a global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temperature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increase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that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will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rise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above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1.5oC.  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Every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fraction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of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additional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warming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above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1.5oC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will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bring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worsening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impacts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threatening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lives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food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sources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livelihoods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and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economies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worldwide</w:t>
      </w:r>
      <w:proofErr w:type="spellEnd"/>
      <w:r>
        <w:rPr>
          <w:rFonts w:ascii="Arial" w:hAnsi="Arial" w:cs="Arial"/>
          <w:color w:val="1E1E1E"/>
          <w:sz w:val="30"/>
          <w:szCs w:val="30"/>
        </w:rPr>
        <w:t>.</w:t>
      </w:r>
    </w:p>
    <w:p w:rsidR="00D62C9B" w:rsidRDefault="00D62C9B" w:rsidP="00D62C9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80" w:lineRule="atLeast"/>
        <w:rPr>
          <w:rFonts w:ascii="Arial" w:hAnsi="Arial" w:cs="Arial"/>
          <w:color w:val="1E1E1E"/>
          <w:sz w:val="30"/>
          <w:szCs w:val="30"/>
        </w:rPr>
      </w:pPr>
      <w:r>
        <w:rPr>
          <w:rFonts w:ascii="Arial" w:hAnsi="Arial" w:cs="Arial"/>
          <w:color w:val="1E1E1E"/>
          <w:sz w:val="30"/>
          <w:szCs w:val="30"/>
        </w:rPr>
        <w:t> 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countries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are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not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on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track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to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fulfill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the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promises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they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have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made</w:t>
      </w:r>
      <w:proofErr w:type="spellEnd"/>
      <w:r>
        <w:rPr>
          <w:rFonts w:ascii="Arial" w:hAnsi="Arial" w:cs="Arial"/>
          <w:color w:val="1E1E1E"/>
          <w:sz w:val="30"/>
          <w:szCs w:val="30"/>
        </w:rPr>
        <w:t>. </w:t>
      </w:r>
    </w:p>
    <w:p w:rsidR="00D62C9B" w:rsidRDefault="00D62C9B" w:rsidP="00D62C9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80" w:lineRule="atLeast"/>
        <w:rPr>
          <w:rFonts w:ascii="Arial" w:hAnsi="Arial" w:cs="Arial"/>
          <w:color w:val="1E1E1E"/>
          <w:sz w:val="30"/>
          <w:szCs w:val="30"/>
        </w:rPr>
      </w:pPr>
      <w:proofErr w:type="spellStart"/>
      <w:r>
        <w:rPr>
          <w:rFonts w:ascii="Arial" w:hAnsi="Arial" w:cs="Arial"/>
          <w:color w:val="1E1E1E"/>
          <w:sz w:val="30"/>
          <w:szCs w:val="30"/>
        </w:rPr>
        <w:t>Increased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commitments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can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take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many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forms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but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overall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they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must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serve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to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shift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countries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and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economies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onto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a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path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of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decarbonization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setting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targets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for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net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zero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carbon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, and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timelines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of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how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to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reach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that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target,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most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typically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through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a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rapid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acceleration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of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energy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sourced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from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renewables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and a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rapid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deceleration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of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fossil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fuel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dependency</w:t>
      </w:r>
      <w:proofErr w:type="spellEnd"/>
      <w:r>
        <w:rPr>
          <w:rFonts w:ascii="Arial" w:hAnsi="Arial" w:cs="Arial"/>
          <w:color w:val="1E1E1E"/>
          <w:sz w:val="30"/>
          <w:szCs w:val="30"/>
        </w:rPr>
        <w:t>. </w:t>
      </w:r>
    </w:p>
    <w:p w:rsidR="00D62C9B" w:rsidRDefault="00D62C9B" w:rsidP="00D62C9B">
      <w:pPr>
        <w:pStyle w:val="NormalWeb"/>
        <w:shd w:val="clear" w:color="auto" w:fill="FFFFFF"/>
        <w:spacing w:line="480" w:lineRule="atLeast"/>
        <w:rPr>
          <w:rFonts w:ascii="Arial" w:hAnsi="Arial" w:cs="Arial"/>
          <w:color w:val="1E1E1E"/>
          <w:sz w:val="30"/>
          <w:szCs w:val="30"/>
        </w:rPr>
      </w:pPr>
      <w:proofErr w:type="spellStart"/>
      <w:r>
        <w:rPr>
          <w:rStyle w:val="Textoennegrita"/>
          <w:rFonts w:ascii="Arial" w:hAnsi="Arial" w:cs="Arial"/>
          <w:color w:val="1E1E1E"/>
          <w:sz w:val="30"/>
          <w:szCs w:val="30"/>
        </w:rPr>
        <w:t>Why</w:t>
      </w:r>
      <w:proofErr w:type="spellEnd"/>
      <w:r>
        <w:rPr>
          <w:rStyle w:val="Textoennegrita"/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1E1E1E"/>
          <w:sz w:val="30"/>
          <w:szCs w:val="30"/>
        </w:rPr>
        <w:t>is</w:t>
      </w:r>
      <w:proofErr w:type="spellEnd"/>
      <w:r>
        <w:rPr>
          <w:rStyle w:val="Textoennegrita"/>
          <w:rFonts w:ascii="Arial" w:hAnsi="Arial" w:cs="Arial"/>
          <w:color w:val="1E1E1E"/>
          <w:sz w:val="30"/>
          <w:szCs w:val="30"/>
        </w:rPr>
        <w:t xml:space="preserve"> 1.5oC </w:t>
      </w:r>
      <w:proofErr w:type="spellStart"/>
      <w:r>
        <w:rPr>
          <w:rStyle w:val="Textoennegrita"/>
          <w:rFonts w:ascii="Arial" w:hAnsi="Arial" w:cs="Arial"/>
          <w:color w:val="1E1E1E"/>
          <w:sz w:val="30"/>
          <w:szCs w:val="30"/>
        </w:rPr>
        <w:t>important</w:t>
      </w:r>
      <w:proofErr w:type="spellEnd"/>
      <w:r>
        <w:rPr>
          <w:rStyle w:val="Textoennegrita"/>
          <w:rFonts w:ascii="Arial" w:hAnsi="Arial" w:cs="Arial"/>
          <w:color w:val="1E1E1E"/>
          <w:sz w:val="30"/>
          <w:szCs w:val="30"/>
        </w:rPr>
        <w:t>?</w:t>
      </w:r>
    </w:p>
    <w:p w:rsidR="00D62C9B" w:rsidRDefault="00D62C9B" w:rsidP="00D62C9B">
      <w:pPr>
        <w:pStyle w:val="NormalWeb"/>
        <w:shd w:val="clear" w:color="auto" w:fill="FFFFFF"/>
        <w:spacing w:line="480" w:lineRule="atLeast"/>
        <w:rPr>
          <w:rFonts w:ascii="Arial" w:hAnsi="Arial" w:cs="Arial"/>
          <w:color w:val="1E1E1E"/>
          <w:sz w:val="30"/>
          <w:szCs w:val="30"/>
        </w:rPr>
      </w:pPr>
      <w:proofErr w:type="spellStart"/>
      <w:r>
        <w:rPr>
          <w:rFonts w:ascii="Arial" w:hAnsi="Arial" w:cs="Arial"/>
          <w:color w:val="1E1E1E"/>
          <w:sz w:val="30"/>
          <w:szCs w:val="30"/>
        </w:rPr>
        <w:t>While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there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will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still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be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serious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climate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impacts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at 1.5°C,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this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is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the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level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scientists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say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is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associated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with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less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devastating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impacts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than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higher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levels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of global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warming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Every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fraction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of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additional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lastRenderedPageBreak/>
        <w:t>warming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beyond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1.5°C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will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bring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worse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impacts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threatening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lives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livelihoods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and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economies</w:t>
      </w:r>
      <w:proofErr w:type="spellEnd"/>
      <w:r>
        <w:rPr>
          <w:rFonts w:ascii="Arial" w:hAnsi="Arial" w:cs="Arial"/>
          <w:color w:val="1E1E1E"/>
          <w:sz w:val="30"/>
          <w:szCs w:val="30"/>
        </w:rPr>
        <w:t>. </w:t>
      </w:r>
    </w:p>
    <w:p w:rsidR="00D62C9B" w:rsidRDefault="00D62C9B" w:rsidP="00D62C9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80" w:lineRule="atLeast"/>
        <w:rPr>
          <w:rFonts w:ascii="Arial" w:hAnsi="Arial" w:cs="Arial"/>
          <w:color w:val="1E1E1E"/>
          <w:sz w:val="30"/>
          <w:szCs w:val="30"/>
        </w:rPr>
      </w:pPr>
      <w:r>
        <w:rPr>
          <w:rFonts w:ascii="Arial" w:hAnsi="Arial" w:cs="Arial"/>
          <w:color w:val="1E1E1E"/>
          <w:sz w:val="30"/>
          <w:szCs w:val="30"/>
        </w:rPr>
        <w:t xml:space="preserve">At 1.5°C,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over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70% of coral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reefs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will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die,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but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at 2°C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all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reefs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over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99%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will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be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lost</w:t>
      </w:r>
      <w:proofErr w:type="spellEnd"/>
      <w:r>
        <w:rPr>
          <w:rFonts w:ascii="Arial" w:hAnsi="Arial" w:cs="Arial"/>
          <w:color w:val="1E1E1E"/>
          <w:sz w:val="30"/>
          <w:szCs w:val="30"/>
        </w:rPr>
        <w:t>.</w:t>
      </w:r>
    </w:p>
    <w:p w:rsidR="00D62C9B" w:rsidRDefault="00D62C9B" w:rsidP="00D62C9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80" w:lineRule="atLeast"/>
        <w:rPr>
          <w:rFonts w:ascii="Arial" w:hAnsi="Arial" w:cs="Arial"/>
          <w:color w:val="1E1E1E"/>
          <w:sz w:val="30"/>
          <w:szCs w:val="30"/>
        </w:rPr>
      </w:pPr>
      <w:proofErr w:type="spellStart"/>
      <w:r>
        <w:rPr>
          <w:rFonts w:ascii="Arial" w:hAnsi="Arial" w:cs="Arial"/>
          <w:color w:val="1E1E1E"/>
          <w:sz w:val="30"/>
          <w:szCs w:val="30"/>
        </w:rPr>
        <w:t>Insects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, vital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for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pollination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of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crops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and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plants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, are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likely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to lose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half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their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habitat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at 1.5°C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but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this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becomes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almost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twice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as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likely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at 2°</w:t>
      </w:r>
      <w:proofErr w:type="gramStart"/>
      <w:r>
        <w:rPr>
          <w:rFonts w:ascii="Arial" w:hAnsi="Arial" w:cs="Arial"/>
          <w:color w:val="1E1E1E"/>
          <w:sz w:val="30"/>
          <w:szCs w:val="30"/>
        </w:rPr>
        <w:t>C .</w:t>
      </w:r>
      <w:proofErr w:type="gramEnd"/>
    </w:p>
    <w:p w:rsidR="00D62C9B" w:rsidRDefault="00D62C9B" w:rsidP="00D62C9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80" w:lineRule="atLeast"/>
        <w:rPr>
          <w:rFonts w:ascii="Arial" w:hAnsi="Arial" w:cs="Arial"/>
          <w:color w:val="1E1E1E"/>
          <w:sz w:val="30"/>
          <w:szCs w:val="30"/>
        </w:rPr>
      </w:pPr>
      <w:r>
        <w:rPr>
          <w:rFonts w:ascii="Arial" w:hAnsi="Arial" w:cs="Arial"/>
          <w:color w:val="1E1E1E"/>
          <w:sz w:val="30"/>
          <w:szCs w:val="30"/>
        </w:rPr>
        <w:t xml:space="preserve">The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Arctic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Ocean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being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completely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bare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of sea ice in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summer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would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be a once per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century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likelihood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at 1.5°C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but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this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leaps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to a once a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decade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likelihood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at 2°</w:t>
      </w:r>
      <w:proofErr w:type="gramStart"/>
      <w:r>
        <w:rPr>
          <w:rFonts w:ascii="Arial" w:hAnsi="Arial" w:cs="Arial"/>
          <w:color w:val="1E1E1E"/>
          <w:sz w:val="30"/>
          <w:szCs w:val="30"/>
        </w:rPr>
        <w:t>C .</w:t>
      </w:r>
      <w:proofErr w:type="gramEnd"/>
    </w:p>
    <w:p w:rsidR="00D62C9B" w:rsidRDefault="00D62C9B" w:rsidP="00D62C9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80" w:lineRule="atLeast"/>
        <w:rPr>
          <w:rFonts w:ascii="Arial" w:hAnsi="Arial" w:cs="Arial"/>
          <w:color w:val="1E1E1E"/>
          <w:sz w:val="30"/>
          <w:szCs w:val="30"/>
        </w:rPr>
      </w:pPr>
      <w:proofErr w:type="spellStart"/>
      <w:r>
        <w:rPr>
          <w:rFonts w:ascii="Arial" w:hAnsi="Arial" w:cs="Arial"/>
          <w:color w:val="1E1E1E"/>
          <w:sz w:val="30"/>
          <w:szCs w:val="30"/>
        </w:rPr>
        <w:t>Over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6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million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people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currently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live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in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coastal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areas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vulnerable to sea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level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rise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at 1.5°C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degrees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, and at 2°C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this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would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affect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10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million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more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people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by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the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end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of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this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century</w:t>
      </w:r>
      <w:proofErr w:type="spellEnd"/>
      <w:r>
        <w:rPr>
          <w:rFonts w:ascii="Arial" w:hAnsi="Arial" w:cs="Arial"/>
          <w:color w:val="1E1E1E"/>
          <w:sz w:val="30"/>
          <w:szCs w:val="30"/>
        </w:rPr>
        <w:t>.</w:t>
      </w:r>
    </w:p>
    <w:p w:rsidR="00D62C9B" w:rsidRDefault="00D62C9B" w:rsidP="00D62C9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80" w:lineRule="atLeast"/>
        <w:rPr>
          <w:rFonts w:ascii="Arial" w:hAnsi="Arial" w:cs="Arial"/>
          <w:color w:val="1E1E1E"/>
          <w:sz w:val="30"/>
          <w:szCs w:val="30"/>
        </w:rPr>
      </w:pPr>
      <w:r>
        <w:rPr>
          <w:rFonts w:ascii="Arial" w:hAnsi="Arial" w:cs="Arial"/>
          <w:color w:val="1E1E1E"/>
          <w:sz w:val="30"/>
          <w:szCs w:val="30"/>
        </w:rPr>
        <w:t>Sea-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level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rise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will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be 100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centimeters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higher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at 2°C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than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at 1.5°C.</w:t>
      </w:r>
    </w:p>
    <w:p w:rsidR="00D62C9B" w:rsidRDefault="00D62C9B" w:rsidP="00D62C9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80" w:lineRule="atLeast"/>
        <w:rPr>
          <w:rFonts w:ascii="Arial" w:hAnsi="Arial" w:cs="Arial"/>
          <w:color w:val="1E1E1E"/>
          <w:sz w:val="30"/>
          <w:szCs w:val="30"/>
        </w:rPr>
      </w:pPr>
      <w:r>
        <w:rPr>
          <w:rFonts w:ascii="Arial" w:hAnsi="Arial" w:cs="Arial"/>
          <w:color w:val="1E1E1E"/>
          <w:sz w:val="30"/>
          <w:szCs w:val="30"/>
        </w:rPr>
        <w:t xml:space="preserve">The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frequency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and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intensity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of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droughts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storms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and extreme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weather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events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are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increasingly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likely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E1E1E"/>
          <w:sz w:val="30"/>
          <w:szCs w:val="30"/>
        </w:rPr>
        <w:t>above</w:t>
      </w:r>
      <w:proofErr w:type="spellEnd"/>
      <w:r>
        <w:rPr>
          <w:rFonts w:ascii="Arial" w:hAnsi="Arial" w:cs="Arial"/>
          <w:color w:val="1E1E1E"/>
          <w:sz w:val="30"/>
          <w:szCs w:val="30"/>
        </w:rPr>
        <w:t xml:space="preserve"> 1.5°C.</w:t>
      </w:r>
    </w:p>
    <w:p w:rsidR="00D62C9B" w:rsidRDefault="00D62C9B" w:rsidP="00D62C9B">
      <w:pPr>
        <w:pStyle w:val="NormalWeb"/>
        <w:shd w:val="clear" w:color="auto" w:fill="FFFFFF"/>
        <w:spacing w:line="480" w:lineRule="atLeast"/>
        <w:rPr>
          <w:rFonts w:ascii="Arial" w:hAnsi="Arial" w:cs="Arial"/>
          <w:color w:val="1E1E1E"/>
          <w:sz w:val="30"/>
          <w:szCs w:val="30"/>
        </w:rPr>
      </w:pPr>
      <w:proofErr w:type="spellStart"/>
      <w:r>
        <w:rPr>
          <w:rFonts w:ascii="Arial" w:hAnsi="Arial" w:cs="Arial"/>
          <w:color w:val="1E1E1E"/>
          <w:sz w:val="30"/>
          <w:szCs w:val="30"/>
        </w:rPr>
        <w:t>Source</w:t>
      </w:r>
      <w:proofErr w:type="spellEnd"/>
      <w:r>
        <w:rPr>
          <w:rFonts w:ascii="Arial" w:hAnsi="Arial" w:cs="Arial"/>
          <w:color w:val="1E1E1E"/>
          <w:sz w:val="30"/>
          <w:szCs w:val="30"/>
        </w:rPr>
        <w:t>: </w:t>
      </w:r>
      <w:proofErr w:type="spellStart"/>
      <w:r>
        <w:rPr>
          <w:rFonts w:ascii="Arial" w:hAnsi="Arial" w:cs="Arial"/>
          <w:color w:val="1E1E1E"/>
          <w:sz w:val="30"/>
          <w:szCs w:val="30"/>
        </w:rPr>
        <w:fldChar w:fldCharType="begin"/>
      </w:r>
      <w:r>
        <w:rPr>
          <w:rFonts w:ascii="Arial" w:hAnsi="Arial" w:cs="Arial"/>
          <w:color w:val="1E1E1E"/>
          <w:sz w:val="30"/>
          <w:szCs w:val="30"/>
        </w:rPr>
        <w:instrText xml:space="preserve"> HYPERLINK "https://www.ipcc.ch/sr15/" \t "_blank" </w:instrText>
      </w:r>
      <w:r>
        <w:rPr>
          <w:rFonts w:ascii="Arial" w:hAnsi="Arial" w:cs="Arial"/>
          <w:color w:val="1E1E1E"/>
          <w:sz w:val="30"/>
          <w:szCs w:val="30"/>
        </w:rPr>
        <w:fldChar w:fldCharType="separate"/>
      </w:r>
      <w:r>
        <w:rPr>
          <w:rStyle w:val="Hipervnculo"/>
          <w:rFonts w:ascii="Arial" w:hAnsi="Arial" w:cs="Arial"/>
          <w:color w:val="00ABF1"/>
          <w:sz w:val="30"/>
          <w:szCs w:val="30"/>
        </w:rPr>
        <w:t>Intergovernmental</w:t>
      </w:r>
      <w:proofErr w:type="spellEnd"/>
      <w:r>
        <w:rPr>
          <w:rStyle w:val="Hipervnculo"/>
          <w:rFonts w:ascii="Arial" w:hAnsi="Arial" w:cs="Arial"/>
          <w:color w:val="00ABF1"/>
          <w:sz w:val="30"/>
          <w:szCs w:val="30"/>
        </w:rPr>
        <w:t xml:space="preserve"> Panel </w:t>
      </w:r>
      <w:proofErr w:type="spellStart"/>
      <w:r>
        <w:rPr>
          <w:rStyle w:val="Hipervnculo"/>
          <w:rFonts w:ascii="Arial" w:hAnsi="Arial" w:cs="Arial"/>
          <w:color w:val="00ABF1"/>
          <w:sz w:val="30"/>
          <w:szCs w:val="30"/>
        </w:rPr>
        <w:t>on</w:t>
      </w:r>
      <w:proofErr w:type="spellEnd"/>
      <w:r>
        <w:rPr>
          <w:rStyle w:val="Hipervnculo"/>
          <w:rFonts w:ascii="Arial" w:hAnsi="Arial" w:cs="Arial"/>
          <w:color w:val="00ABF1"/>
          <w:sz w:val="30"/>
          <w:szCs w:val="30"/>
        </w:rPr>
        <w:t xml:space="preserve"> </w:t>
      </w:r>
      <w:proofErr w:type="spellStart"/>
      <w:r>
        <w:rPr>
          <w:rStyle w:val="Hipervnculo"/>
          <w:rFonts w:ascii="Arial" w:hAnsi="Arial" w:cs="Arial"/>
          <w:color w:val="00ABF1"/>
          <w:sz w:val="30"/>
          <w:szCs w:val="30"/>
        </w:rPr>
        <w:t>Climate</w:t>
      </w:r>
      <w:proofErr w:type="spellEnd"/>
      <w:r>
        <w:rPr>
          <w:rStyle w:val="Hipervnculo"/>
          <w:rFonts w:ascii="Arial" w:hAnsi="Arial" w:cs="Arial"/>
          <w:color w:val="00ABF1"/>
          <w:sz w:val="30"/>
          <w:szCs w:val="30"/>
        </w:rPr>
        <w:t xml:space="preserve"> </w:t>
      </w:r>
      <w:proofErr w:type="spellStart"/>
      <w:r>
        <w:rPr>
          <w:rStyle w:val="Hipervnculo"/>
          <w:rFonts w:ascii="Arial" w:hAnsi="Arial" w:cs="Arial"/>
          <w:color w:val="00ABF1"/>
          <w:sz w:val="30"/>
          <w:szCs w:val="30"/>
        </w:rPr>
        <w:t>Change</w:t>
      </w:r>
      <w:proofErr w:type="spellEnd"/>
      <w:r>
        <w:rPr>
          <w:rStyle w:val="Hipervnculo"/>
          <w:rFonts w:ascii="Arial" w:hAnsi="Arial" w:cs="Arial"/>
          <w:color w:val="00ABF1"/>
          <w:sz w:val="30"/>
          <w:szCs w:val="30"/>
        </w:rPr>
        <w:t xml:space="preserve"> (IPCC)</w:t>
      </w:r>
      <w:r>
        <w:rPr>
          <w:rFonts w:ascii="Arial" w:hAnsi="Arial" w:cs="Arial"/>
          <w:color w:val="1E1E1E"/>
          <w:sz w:val="30"/>
          <w:szCs w:val="30"/>
        </w:rPr>
        <w:fldChar w:fldCharType="end"/>
      </w:r>
    </w:p>
    <w:p w:rsidR="009B178E" w:rsidRPr="00D62C9B" w:rsidRDefault="003E3E4A" w:rsidP="00D62C9B"/>
    <w:sectPr w:rsidR="009B178E" w:rsidRPr="00D62C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E4A" w:rsidRDefault="003E3E4A" w:rsidP="00803BE7">
      <w:pPr>
        <w:spacing w:after="0" w:line="240" w:lineRule="auto"/>
      </w:pPr>
      <w:r>
        <w:separator/>
      </w:r>
    </w:p>
  </w:endnote>
  <w:endnote w:type="continuationSeparator" w:id="0">
    <w:p w:rsidR="003E3E4A" w:rsidRDefault="003E3E4A" w:rsidP="0080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E4A" w:rsidRDefault="003E3E4A" w:rsidP="00803BE7">
      <w:pPr>
        <w:spacing w:after="0" w:line="240" w:lineRule="auto"/>
      </w:pPr>
      <w:r>
        <w:separator/>
      </w:r>
    </w:p>
  </w:footnote>
  <w:footnote w:type="continuationSeparator" w:id="0">
    <w:p w:rsidR="003E3E4A" w:rsidRDefault="003E3E4A" w:rsidP="00803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A5796"/>
    <w:multiLevelType w:val="multilevel"/>
    <w:tmpl w:val="D030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544416"/>
    <w:multiLevelType w:val="multilevel"/>
    <w:tmpl w:val="71263A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A36AB3"/>
    <w:multiLevelType w:val="multilevel"/>
    <w:tmpl w:val="61381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106E44"/>
    <w:multiLevelType w:val="multilevel"/>
    <w:tmpl w:val="F3F2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A61505"/>
    <w:multiLevelType w:val="multilevel"/>
    <w:tmpl w:val="219A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2C2C0A"/>
    <w:multiLevelType w:val="multilevel"/>
    <w:tmpl w:val="72FCC8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303DA4"/>
    <w:multiLevelType w:val="multilevel"/>
    <w:tmpl w:val="02EA0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C83B72"/>
    <w:multiLevelType w:val="multilevel"/>
    <w:tmpl w:val="8F80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B71CFA"/>
    <w:multiLevelType w:val="multilevel"/>
    <w:tmpl w:val="C832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F56E60"/>
    <w:multiLevelType w:val="multilevel"/>
    <w:tmpl w:val="3096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7E556D"/>
    <w:multiLevelType w:val="multilevel"/>
    <w:tmpl w:val="DE16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A87481"/>
    <w:multiLevelType w:val="multilevel"/>
    <w:tmpl w:val="8D8E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6864DB"/>
    <w:multiLevelType w:val="multilevel"/>
    <w:tmpl w:val="DA3E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BD1758"/>
    <w:multiLevelType w:val="multilevel"/>
    <w:tmpl w:val="655E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13"/>
  </w:num>
  <w:num w:numId="10">
    <w:abstractNumId w:val="10"/>
  </w:num>
  <w:num w:numId="11">
    <w:abstractNumId w:val="9"/>
  </w:num>
  <w:num w:numId="12">
    <w:abstractNumId w:val="2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E7"/>
    <w:rsid w:val="003E3E4A"/>
    <w:rsid w:val="00635538"/>
    <w:rsid w:val="006B4487"/>
    <w:rsid w:val="00803BE7"/>
    <w:rsid w:val="00A03DD0"/>
    <w:rsid w:val="00D066A5"/>
    <w:rsid w:val="00D6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4E7EF-6A44-4C63-9975-C53183F5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03B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paragraph" w:styleId="Ttulo2">
    <w:name w:val="heading 2"/>
    <w:basedOn w:val="Normal"/>
    <w:link w:val="Ttulo2Car"/>
    <w:uiPriority w:val="9"/>
    <w:qFormat/>
    <w:rsid w:val="00803B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R"/>
    </w:rPr>
  </w:style>
  <w:style w:type="paragraph" w:styleId="Ttulo3">
    <w:name w:val="heading 3"/>
    <w:basedOn w:val="Normal"/>
    <w:link w:val="Ttulo3Car"/>
    <w:uiPriority w:val="9"/>
    <w:qFormat/>
    <w:rsid w:val="00803B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R"/>
    </w:rPr>
  </w:style>
  <w:style w:type="paragraph" w:styleId="Ttulo4">
    <w:name w:val="heading 4"/>
    <w:basedOn w:val="Normal"/>
    <w:link w:val="Ttulo4Car"/>
    <w:uiPriority w:val="9"/>
    <w:qFormat/>
    <w:rsid w:val="00803B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3B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BE7"/>
  </w:style>
  <w:style w:type="paragraph" w:styleId="Piedepgina">
    <w:name w:val="footer"/>
    <w:basedOn w:val="Normal"/>
    <w:link w:val="PiedepginaCar"/>
    <w:uiPriority w:val="99"/>
    <w:unhideWhenUsed/>
    <w:rsid w:val="00803B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BE7"/>
  </w:style>
  <w:style w:type="character" w:customStyle="1" w:styleId="Ttulo1Car">
    <w:name w:val="Título 1 Car"/>
    <w:basedOn w:val="Fuentedeprrafopredeter"/>
    <w:link w:val="Ttulo1"/>
    <w:uiPriority w:val="9"/>
    <w:rsid w:val="00803BE7"/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character" w:customStyle="1" w:styleId="Ttulo2Car">
    <w:name w:val="Título 2 Car"/>
    <w:basedOn w:val="Fuentedeprrafopredeter"/>
    <w:link w:val="Ttulo2"/>
    <w:uiPriority w:val="9"/>
    <w:rsid w:val="00803BE7"/>
    <w:rPr>
      <w:rFonts w:ascii="Times New Roman" w:eastAsia="Times New Roman" w:hAnsi="Times New Roman" w:cs="Times New Roman"/>
      <w:b/>
      <w:bCs/>
      <w:sz w:val="36"/>
      <w:szCs w:val="36"/>
      <w:lang w:eastAsia="es-CR"/>
    </w:rPr>
  </w:style>
  <w:style w:type="character" w:customStyle="1" w:styleId="Ttulo3Car">
    <w:name w:val="Título 3 Car"/>
    <w:basedOn w:val="Fuentedeprrafopredeter"/>
    <w:link w:val="Ttulo3"/>
    <w:uiPriority w:val="9"/>
    <w:rsid w:val="00803BE7"/>
    <w:rPr>
      <w:rFonts w:ascii="Times New Roman" w:eastAsia="Times New Roman" w:hAnsi="Times New Roman" w:cs="Times New Roman"/>
      <w:b/>
      <w:bCs/>
      <w:sz w:val="27"/>
      <w:szCs w:val="27"/>
      <w:lang w:eastAsia="es-CR"/>
    </w:rPr>
  </w:style>
  <w:style w:type="character" w:customStyle="1" w:styleId="Ttulo4Car">
    <w:name w:val="Título 4 Car"/>
    <w:basedOn w:val="Fuentedeprrafopredeter"/>
    <w:link w:val="Ttulo4"/>
    <w:uiPriority w:val="9"/>
    <w:rsid w:val="00803BE7"/>
    <w:rPr>
      <w:rFonts w:ascii="Times New Roman" w:eastAsia="Times New Roman" w:hAnsi="Times New Roman" w:cs="Times New Roman"/>
      <w:b/>
      <w:bCs/>
      <w:sz w:val="24"/>
      <w:szCs w:val="24"/>
      <w:lang w:eastAsia="es-CR"/>
    </w:rPr>
  </w:style>
  <w:style w:type="paragraph" w:customStyle="1" w:styleId="article-heading-des">
    <w:name w:val="article-heading-des"/>
    <w:basedOn w:val="Normal"/>
    <w:rsid w:val="0080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803B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0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Textoennegrita">
    <w:name w:val="Strong"/>
    <w:basedOn w:val="Fuentedeprrafopredeter"/>
    <w:uiPriority w:val="22"/>
    <w:qFormat/>
    <w:rsid w:val="00803BE7"/>
    <w:rPr>
      <w:b/>
      <w:bCs/>
    </w:rPr>
  </w:style>
  <w:style w:type="character" w:styleId="nfasis">
    <w:name w:val="Emphasis"/>
    <w:basedOn w:val="Fuentedeprrafopredeter"/>
    <w:uiPriority w:val="20"/>
    <w:qFormat/>
    <w:rsid w:val="00803BE7"/>
    <w:rPr>
      <w:i/>
      <w:iCs/>
    </w:rPr>
  </w:style>
  <w:style w:type="paragraph" w:customStyle="1" w:styleId="article-about-author">
    <w:name w:val="article-about-author"/>
    <w:basedOn w:val="Normal"/>
    <w:rsid w:val="0080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speakable">
    <w:name w:val="speakable"/>
    <w:basedOn w:val="Normal"/>
    <w:rsid w:val="00A0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127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66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21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672339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522910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04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10002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446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289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1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07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5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399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55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388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74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368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167297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856904">
                                                                      <w:marLeft w:val="45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3799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5840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0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8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7382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7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75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2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54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17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85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03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58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845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77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411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9554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70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8592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31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05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32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455824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43663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016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921591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062902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841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9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4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70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3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32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89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56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15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50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507222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57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881718">
                                                                      <w:marLeft w:val="45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9201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452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19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296152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8871876">
                                                                              <w:marLeft w:val="0"/>
                                                                              <w:marRight w:val="45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6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76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7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59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547266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335773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272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028747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187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530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46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0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97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5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9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65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24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452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265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7211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5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8823803">
                                                                      <w:marLeft w:val="45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53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3033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4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6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9595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9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4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41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1709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240625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26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408586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772203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6500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7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2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0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60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08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09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98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660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35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773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68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959672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860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8818843">
                                                                      <w:marLeft w:val="45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70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818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994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467630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300468">
                                                                              <w:marLeft w:val="0"/>
                                                                              <w:marRight w:val="45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environment.org/explore-topics/climate-change/what-we-d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environment.org/explore-topics/climate-change/why-does-climate-change-mat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nenvironment.org/explore-topics/climate-change/facts-about-climate-emergenc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922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Luis-movil</dc:creator>
  <cp:keywords/>
  <dc:description/>
  <cp:lastModifiedBy>Luis-movil</cp:lastModifiedBy>
  <cp:revision>2</cp:revision>
  <dcterms:created xsi:type="dcterms:W3CDTF">2020-04-15T02:06:00Z</dcterms:created>
  <dcterms:modified xsi:type="dcterms:W3CDTF">2020-04-15T02:06:00Z</dcterms:modified>
</cp:coreProperties>
</file>